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14F" w:rsidRDefault="0058314F" w:rsidP="0058314F">
      <w:pPr>
        <w:jc w:val="center"/>
        <w:rPr>
          <w:rFonts w:ascii="Times New Roman" w:hAnsi="Times New Roman" w:cs="Times New Roman"/>
          <w:sz w:val="20"/>
          <w:szCs w:val="20"/>
        </w:rPr>
      </w:pPr>
      <w:r>
        <w:rPr>
          <w:rFonts w:ascii="Times New Roman" w:hAnsi="Times New Roman" w:cs="Times New Roman"/>
          <w:sz w:val="20"/>
          <w:szCs w:val="20"/>
        </w:rPr>
        <w:t>III. MEĐUNARODNI  KONGRES „SANKT-PETERBURG I  SLAVENSKI SVIJET“  13.–17. prosinca 2015.</w:t>
      </w:r>
    </w:p>
    <w:p w:rsidR="0058314F" w:rsidRDefault="0058314F" w:rsidP="0058314F">
      <w:pPr>
        <w:jc w:val="center"/>
        <w:rPr>
          <w:rFonts w:ascii="Times New Roman" w:hAnsi="Times New Roman" w:cs="Times New Roman"/>
          <w:b/>
          <w:sz w:val="24"/>
          <w:szCs w:val="24"/>
        </w:rPr>
      </w:pPr>
      <w:r>
        <w:rPr>
          <w:rFonts w:ascii="Times New Roman" w:hAnsi="Times New Roman" w:cs="Times New Roman"/>
          <w:b/>
          <w:sz w:val="24"/>
          <w:szCs w:val="24"/>
        </w:rPr>
        <w:t>OČUVANJE  KULTURNOG  NASLIJEĐA</w:t>
      </w:r>
    </w:p>
    <w:p w:rsidR="0058314F" w:rsidRDefault="0058314F" w:rsidP="0058314F">
      <w:pPr>
        <w:jc w:val="center"/>
        <w:rPr>
          <w:rFonts w:ascii="Times New Roman" w:hAnsi="Times New Roman" w:cs="Times New Roman"/>
          <w:b/>
          <w:i/>
          <w:sz w:val="18"/>
          <w:szCs w:val="18"/>
        </w:rPr>
      </w:pPr>
      <w:r>
        <w:rPr>
          <w:rFonts w:ascii="Times New Roman" w:hAnsi="Times New Roman" w:cs="Times New Roman"/>
          <w:b/>
          <w:i/>
          <w:sz w:val="18"/>
          <w:szCs w:val="18"/>
        </w:rPr>
        <w:t>OKRUGLI STOL: POPULARIZACIJA  KULTURNOG NASLIJEĐA I SUDJELOVANJE LOKALNE ZAJEDNICE</w:t>
      </w:r>
    </w:p>
    <w:p w:rsidR="0058314F" w:rsidRDefault="0058314F" w:rsidP="0058314F">
      <w:pPr>
        <w:jc w:val="center"/>
        <w:rPr>
          <w:rFonts w:ascii="Times New Roman" w:hAnsi="Times New Roman" w:cs="Times New Roman"/>
          <w:b/>
          <w:i/>
          <w:sz w:val="28"/>
          <w:szCs w:val="28"/>
        </w:rPr>
      </w:pPr>
      <w:r>
        <w:rPr>
          <w:rFonts w:ascii="Times New Roman" w:hAnsi="Times New Roman" w:cs="Times New Roman"/>
          <w:b/>
          <w:i/>
          <w:sz w:val="28"/>
          <w:szCs w:val="28"/>
        </w:rPr>
        <w:t>ZAJEDNO U ČUVANJU BAŠTINE</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Poštovane dame i gospodo, cijenjeni kolege, čast mi je i zadovoljstvo što već treći put,  od pokretanja međunarodnog kongresa „</w:t>
      </w:r>
      <w:proofErr w:type="spellStart"/>
      <w:r>
        <w:rPr>
          <w:rFonts w:ascii="Times New Roman" w:hAnsi="Times New Roman" w:cs="Times New Roman"/>
          <w:sz w:val="24"/>
          <w:szCs w:val="24"/>
        </w:rPr>
        <w:t>Sankt</w:t>
      </w:r>
      <w:proofErr w:type="spellEnd"/>
      <w:r>
        <w:rPr>
          <w:rFonts w:ascii="Times New Roman" w:hAnsi="Times New Roman" w:cs="Times New Roman"/>
          <w:sz w:val="24"/>
          <w:szCs w:val="24"/>
        </w:rPr>
        <w:t xml:space="preserve">-Peterburg i slavenski svijet“, sudjelujem u njegovom radu. U protekle dvije godine  imala sam prilike vidjeti koliko je </w:t>
      </w:r>
      <w:proofErr w:type="spellStart"/>
      <w:r>
        <w:rPr>
          <w:rFonts w:ascii="Times New Roman" w:hAnsi="Times New Roman" w:cs="Times New Roman"/>
          <w:sz w:val="24"/>
          <w:szCs w:val="24"/>
        </w:rPr>
        <w:t>Sankt</w:t>
      </w:r>
      <w:proofErr w:type="spellEnd"/>
      <w:r>
        <w:rPr>
          <w:rFonts w:ascii="Times New Roman" w:hAnsi="Times New Roman" w:cs="Times New Roman"/>
          <w:sz w:val="24"/>
          <w:szCs w:val="24"/>
        </w:rPr>
        <w:t xml:space="preserve"> –Peterburg uložio napora u obnovu svoje baštine, što me uistinu fasciniralo. Zato koristim ovu priliku da mu na tome iskreno čestitam.</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Na početku, htjela bih vas upoznati s nekoliko osnovnih povijesnih informacija o Zagrebu, toj najmlađoj europskoj metropoli. Grad Zagreb, kao glavni grad Hrvatske, političko je, gospodarsko i kulturno središte države. Danas ima 790.000 stanovnika te se ubraja u europske gradove srednje veličine. Iako prvi pisani spomen Zagreba datira iz 1094. godine,  kada je na brežuljku Kaptol osnovana biskupija, prvo naselje na susjednom brežuljku </w:t>
      </w:r>
      <w:proofErr w:type="spellStart"/>
      <w:r>
        <w:rPr>
          <w:rFonts w:ascii="Times New Roman" w:hAnsi="Times New Roman" w:cs="Times New Roman"/>
          <w:sz w:val="24"/>
          <w:szCs w:val="24"/>
        </w:rPr>
        <w:t>Gradecu</w:t>
      </w:r>
      <w:proofErr w:type="spellEnd"/>
      <w:r>
        <w:rPr>
          <w:rFonts w:ascii="Times New Roman" w:hAnsi="Times New Roman" w:cs="Times New Roman"/>
          <w:sz w:val="24"/>
          <w:szCs w:val="24"/>
        </w:rPr>
        <w:t xml:space="preserve"> formirano je još u prapovijesti. O tome svjedoče arheološki nalazi nastambi na </w:t>
      </w:r>
      <w:proofErr w:type="spellStart"/>
      <w:r>
        <w:rPr>
          <w:rFonts w:ascii="Times New Roman" w:hAnsi="Times New Roman" w:cs="Times New Roman"/>
          <w:sz w:val="24"/>
          <w:szCs w:val="24"/>
        </w:rPr>
        <w:t>Gradecu</w:t>
      </w:r>
      <w:proofErr w:type="spellEnd"/>
      <w:r>
        <w:rPr>
          <w:rFonts w:ascii="Times New Roman" w:hAnsi="Times New Roman" w:cs="Times New Roman"/>
          <w:sz w:val="24"/>
          <w:szCs w:val="24"/>
        </w:rPr>
        <w:t xml:space="preserve">, danas zvanom Gornji grad. Pronađeni su na mjestu gdje je u 17. stoljeću podignut samostan opatica </w:t>
      </w:r>
      <w:proofErr w:type="spellStart"/>
      <w:r>
        <w:rPr>
          <w:rFonts w:ascii="Times New Roman" w:hAnsi="Times New Roman" w:cs="Times New Roman"/>
          <w:sz w:val="24"/>
          <w:szCs w:val="24"/>
        </w:rPr>
        <w:t>Klarisa</w:t>
      </w:r>
      <w:proofErr w:type="spellEnd"/>
      <w:r>
        <w:rPr>
          <w:rFonts w:ascii="Times New Roman" w:hAnsi="Times New Roman" w:cs="Times New Roman"/>
          <w:sz w:val="24"/>
          <w:szCs w:val="24"/>
        </w:rPr>
        <w:t xml:space="preserve">, koji je u 20. stoljeću obnovljen i preuređen u Muzej grada Zagreba. Tako ti ostaci prethistorijskog naselja svjedoče u samome muzeju, </w:t>
      </w:r>
      <w:proofErr w:type="spellStart"/>
      <w:r>
        <w:rPr>
          <w:rFonts w:ascii="Times New Roman" w:hAnsi="Times New Roman" w:cs="Times New Roman"/>
          <w:i/>
          <w:sz w:val="24"/>
          <w:szCs w:val="24"/>
        </w:rPr>
        <w:t>in</w:t>
      </w:r>
      <w:proofErr w:type="spellEnd"/>
      <w:r>
        <w:rPr>
          <w:rFonts w:ascii="Times New Roman" w:hAnsi="Times New Roman" w:cs="Times New Roman"/>
          <w:i/>
          <w:sz w:val="24"/>
          <w:szCs w:val="24"/>
        </w:rPr>
        <w:t xml:space="preserve"> situ</w:t>
      </w:r>
      <w:r>
        <w:rPr>
          <w:rFonts w:ascii="Times New Roman" w:hAnsi="Times New Roman" w:cs="Times New Roman"/>
          <w:sz w:val="24"/>
          <w:szCs w:val="24"/>
        </w:rPr>
        <w:t>, dugu povijest današnje hrvatske metropole.</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Srednjevjekovnu jezgru današnjeg Zagreba čine, dakle, na dva susjedna brežuljka biskupski Kaptol i građanski Gradec, koji je 1242.</w:t>
      </w:r>
      <w:r w:rsidR="00B82D50">
        <w:rPr>
          <w:rFonts w:ascii="Times New Roman" w:hAnsi="Times New Roman" w:cs="Times New Roman"/>
          <w:sz w:val="24"/>
          <w:szCs w:val="24"/>
        </w:rPr>
        <w:t xml:space="preserve"> ugarski kralj</w:t>
      </w:r>
      <w:r>
        <w:rPr>
          <w:rFonts w:ascii="Times New Roman" w:hAnsi="Times New Roman" w:cs="Times New Roman"/>
          <w:sz w:val="24"/>
          <w:szCs w:val="24"/>
        </w:rPr>
        <w:t xml:space="preserve"> Bela IV. proglasio slobodnim kraljevskim gradom. Oba naselja bila su okružena bedemima i obrambenim kulama, od kojih su neki dijelovi očuvani do danas. Kao i u doba Tatara, kada je Gradec  spasio Belu IV., tako je i u razdoblju najezde Osmanlija, od 14. do 18. stoljeća, Gradec bio važna pogranična utvrda, branič Europe. Kad je minula osmanska opasnost, u 18. stoljeću slijedi barokna obnova srednjovjekovnih Kaptola i </w:t>
      </w:r>
      <w:proofErr w:type="spellStart"/>
      <w:r>
        <w:rPr>
          <w:rFonts w:ascii="Times New Roman" w:hAnsi="Times New Roman" w:cs="Times New Roman"/>
          <w:sz w:val="24"/>
          <w:szCs w:val="24"/>
        </w:rPr>
        <w:t>Gradeca</w:t>
      </w:r>
      <w:proofErr w:type="spellEnd"/>
      <w:r>
        <w:rPr>
          <w:rFonts w:ascii="Times New Roman" w:hAnsi="Times New Roman" w:cs="Times New Roman"/>
          <w:sz w:val="24"/>
          <w:szCs w:val="24"/>
        </w:rPr>
        <w:t xml:space="preserve">. Tu se grade raskošne palače, samostani i crkve, otvaraju škole i bolnice. No, središta Kaptola i </w:t>
      </w:r>
      <w:proofErr w:type="spellStart"/>
      <w:r>
        <w:rPr>
          <w:rFonts w:ascii="Times New Roman" w:hAnsi="Times New Roman" w:cs="Times New Roman"/>
          <w:sz w:val="24"/>
          <w:szCs w:val="24"/>
        </w:rPr>
        <w:t>Gradeca</w:t>
      </w:r>
      <w:proofErr w:type="spellEnd"/>
      <w:r>
        <w:rPr>
          <w:rFonts w:ascii="Times New Roman" w:hAnsi="Times New Roman" w:cs="Times New Roman"/>
          <w:sz w:val="24"/>
          <w:szCs w:val="24"/>
        </w:rPr>
        <w:t xml:space="preserve"> obilježavaju tada kao i danas srednjovjekovne – gotičke crkve. Na Kaptolu Katedrala, na </w:t>
      </w:r>
      <w:proofErr w:type="spellStart"/>
      <w:r>
        <w:rPr>
          <w:rFonts w:ascii="Times New Roman" w:hAnsi="Times New Roman" w:cs="Times New Roman"/>
          <w:sz w:val="24"/>
          <w:szCs w:val="24"/>
        </w:rPr>
        <w:t>Gradecu</w:t>
      </w:r>
      <w:proofErr w:type="spellEnd"/>
      <w:r>
        <w:rPr>
          <w:rFonts w:ascii="Times New Roman" w:hAnsi="Times New Roman" w:cs="Times New Roman"/>
          <w:sz w:val="24"/>
          <w:szCs w:val="24"/>
        </w:rPr>
        <w:t>,</w:t>
      </w:r>
      <w:r w:rsidR="00B82D50">
        <w:rPr>
          <w:rFonts w:ascii="Times New Roman" w:hAnsi="Times New Roman" w:cs="Times New Roman"/>
          <w:sz w:val="24"/>
          <w:szCs w:val="24"/>
        </w:rPr>
        <w:t xml:space="preserve"> </w:t>
      </w:r>
      <w:r>
        <w:rPr>
          <w:rFonts w:ascii="Times New Roman" w:hAnsi="Times New Roman" w:cs="Times New Roman"/>
          <w:sz w:val="24"/>
          <w:szCs w:val="24"/>
        </w:rPr>
        <w:t>crkva sv. Marka.</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Ta dva naselja, sa svojim </w:t>
      </w:r>
      <w:proofErr w:type="spellStart"/>
      <w:r>
        <w:rPr>
          <w:rFonts w:ascii="Times New Roman" w:hAnsi="Times New Roman" w:cs="Times New Roman"/>
          <w:sz w:val="24"/>
          <w:szCs w:val="24"/>
        </w:rPr>
        <w:t>podgrađima</w:t>
      </w:r>
      <w:proofErr w:type="spellEnd"/>
      <w:r>
        <w:rPr>
          <w:rFonts w:ascii="Times New Roman" w:hAnsi="Times New Roman" w:cs="Times New Roman"/>
          <w:sz w:val="24"/>
          <w:szCs w:val="24"/>
        </w:rPr>
        <w:t xml:space="preserve">, administrativno se ujedinjuju u jedinstveni grad  Zagreb 1850. godine. Tada počinje njegovo širenje podnožjem Kaptola i </w:t>
      </w:r>
      <w:proofErr w:type="spellStart"/>
      <w:r>
        <w:rPr>
          <w:rFonts w:ascii="Times New Roman" w:hAnsi="Times New Roman" w:cs="Times New Roman"/>
          <w:sz w:val="24"/>
          <w:szCs w:val="24"/>
        </w:rPr>
        <w:t>Gradeca</w:t>
      </w:r>
      <w:proofErr w:type="spellEnd"/>
      <w:r>
        <w:rPr>
          <w:rFonts w:ascii="Times New Roman" w:hAnsi="Times New Roman" w:cs="Times New Roman"/>
          <w:sz w:val="24"/>
          <w:szCs w:val="24"/>
        </w:rPr>
        <w:t xml:space="preserve"> te se krajem 19. stoljeća tu formira Donji grad s važnim javnim zdanjima i slavnom </w:t>
      </w:r>
      <w:proofErr w:type="spellStart"/>
      <w:r>
        <w:rPr>
          <w:rFonts w:ascii="Times New Roman" w:hAnsi="Times New Roman" w:cs="Times New Roman"/>
          <w:sz w:val="24"/>
          <w:szCs w:val="24"/>
        </w:rPr>
        <w:t>Lenucijevom</w:t>
      </w:r>
      <w:proofErr w:type="spellEnd"/>
      <w:r>
        <w:rPr>
          <w:rFonts w:ascii="Times New Roman" w:hAnsi="Times New Roman" w:cs="Times New Roman"/>
          <w:sz w:val="24"/>
          <w:szCs w:val="24"/>
        </w:rPr>
        <w:t xml:space="preserve"> zelenom potkovom, odnosno </w:t>
      </w:r>
      <w:proofErr w:type="spellStart"/>
      <w:r>
        <w:rPr>
          <w:rFonts w:ascii="Times New Roman" w:hAnsi="Times New Roman" w:cs="Times New Roman"/>
          <w:sz w:val="24"/>
          <w:szCs w:val="24"/>
        </w:rPr>
        <w:t>parkovnim</w:t>
      </w:r>
      <w:proofErr w:type="spellEnd"/>
      <w:r>
        <w:rPr>
          <w:rFonts w:ascii="Times New Roman" w:hAnsi="Times New Roman" w:cs="Times New Roman"/>
          <w:sz w:val="24"/>
          <w:szCs w:val="24"/>
        </w:rPr>
        <w:t xml:space="preserve"> površinama, koje su i danas obilježje i bogatstvo grada Zagreba. Šireći se prema jugu, odnosno Savi, preskočivši rijeku sredinom prošloga stoljeća, Zagreb je tijekom 20. stoljeća poprimio današnje gabarite. </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Kaptol i Gornji grad (povijesno zvan Gradec)  zaštićeni su kao povijesna baština Zagreba. Kaptol je i danas središte Nadbiskupije, a Gornji grad središte političkoga života metropole. Tu su povijesno pozicionirani: Vlada, Hrvatski Sabor odnosno parlament, Skupština grada i Ustavni sud. Ali tu se nalazi i sedam muzejsko galerijskih ustanova. Gornji grad je, dakle, i jako kulturno središte. No, većina Zagrepčana pa i gostiju grada doživljava ga </w:t>
      </w:r>
      <w:r>
        <w:rPr>
          <w:rFonts w:ascii="Times New Roman" w:hAnsi="Times New Roman" w:cs="Times New Roman"/>
          <w:sz w:val="24"/>
          <w:szCs w:val="24"/>
        </w:rPr>
        <w:lastRenderedPageBreak/>
        <w:t>kao intimni prostor osobnih doživljaja, čemu sigurno doprinosi mir gornjogradskih uličica, noću osvijetljenih plinskim lanternama.</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Gornji grad kao povijesna jezgra grada nimalo ne sliči na povijesna središta drugih europskih metropola. U njemu ne pulsira ta vrsta životnosti, iako tu dolaze mnogobrojni turisti. Oni obiđ</w:t>
      </w:r>
      <w:r w:rsidR="00B82D50">
        <w:rPr>
          <w:rFonts w:ascii="Times New Roman" w:hAnsi="Times New Roman" w:cs="Times New Roman"/>
          <w:sz w:val="24"/>
          <w:szCs w:val="24"/>
        </w:rPr>
        <w:t>u znamenitosti, dive se, fotografiraju</w:t>
      </w:r>
      <w:r>
        <w:rPr>
          <w:rFonts w:ascii="Times New Roman" w:hAnsi="Times New Roman" w:cs="Times New Roman"/>
          <w:sz w:val="24"/>
          <w:szCs w:val="24"/>
        </w:rPr>
        <w:t xml:space="preserve"> i napuštaju ga. A stanovnici Gornjeg grada dalje žive svoj mirni život, poput života na selu. Stoga se govori da je Gornji grad mrtav. Mrtav na drugačiji način od, primjerice, povijesnog dijela Dubrovnika koji je naoko živ, pun sadržaja i turista. Dubrovnik je  nekad nepodnošljivo prepun, dok ne zamre u zimskome razdoblju, napušten ne samo od turista nego i vlastitih stanovnika, koji su iselili iz povijesne jezgre grada u kojoj je život postao nesnosan</w:t>
      </w:r>
      <w:r w:rsidR="00481F45">
        <w:rPr>
          <w:rFonts w:ascii="Times New Roman" w:hAnsi="Times New Roman" w:cs="Times New Roman"/>
          <w:sz w:val="24"/>
          <w:szCs w:val="24"/>
        </w:rPr>
        <w:t>, zbog turista</w:t>
      </w:r>
      <w:r>
        <w:rPr>
          <w:rFonts w:ascii="Times New Roman" w:hAnsi="Times New Roman" w:cs="Times New Roman"/>
          <w:sz w:val="24"/>
          <w:szCs w:val="24"/>
        </w:rPr>
        <w:t>. Pa se također za Dubrovnik zimi kaže da je mrtav grad. Životno opustošen.</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Stanovnici zagrebačkog Gornjeg grada nisu dozvolili da im turisti na taj način otmu njihov grad, pa makar ga nazivali i mrtvim. Iako on ima i svoj burni politički život. No i turisti i političari dolaze i odlaze s Gornjeg grada, a stanovnici tu uvijek ostaju. I pristaju na povremene „okupacije“. Tako Gornji grad  živne u noćima muzeja, kada desetci tisuća stanovnika pohrle u njegove muzeje i kada u tim noćima dobije i dodatne sadržaje, koncertne, izvođačke pa i ugostiteljske. Svi tada uživaju, a potom on ponovno upada u svoj stoljetni mir. Nekoć se govorilo o oživljavanju Gornjega grada novim sadržajima, pogotovo ugostiteljskim, ali domicilno stanovništvo,  više je cijenilo svoj mir, pa se tome opiralo. Stoga se iznašlo sretnije rješenje. Brežuljke Kaptola i </w:t>
      </w:r>
      <w:proofErr w:type="spellStart"/>
      <w:r>
        <w:rPr>
          <w:rFonts w:ascii="Times New Roman" w:hAnsi="Times New Roman" w:cs="Times New Roman"/>
          <w:sz w:val="24"/>
          <w:szCs w:val="24"/>
        </w:rPr>
        <w:t>Gradeca</w:t>
      </w:r>
      <w:proofErr w:type="spellEnd"/>
      <w:r>
        <w:rPr>
          <w:rFonts w:ascii="Times New Roman" w:hAnsi="Times New Roman" w:cs="Times New Roman"/>
          <w:sz w:val="24"/>
          <w:szCs w:val="24"/>
        </w:rPr>
        <w:t xml:space="preserve"> (Gornjega grada) nekada je u podnožju dijelio potok uz koji su sagrađene pitoreskne kućice. Dugo zapuštene i opskurne, nakon prekrivanja potoka, koji danas teče pod zemljom, one su jednim velikim zahvatom obnove dobile novu funkciju. Tu se nalaze brojni restorani i kafići, pa se pulsirajući život usredotočio na to razmeđe Kaptola i Gornjega grada.  Potok koji je nekoć dijelio ta dva suprotstavljena brežuljka sada ih spaja ulicom koja uvijek vrvi i turistima i Zagrepčanima. Takav koncept pridonio je boljem očuvanju baštine.</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Nakon osamostaljenja Hrvatske, u Zagrebu je započela sustavna obnova palača i drugih povijesnih zdanja, javnih i privatnih, stambenih, na način da se sredstva za to namiruju djelomice iz spomeničke rente, a djelomice učešćem sredstava vlasnika. Omjeri učešća su različiti, od 25% do 100%, ovisno i stupnju zaštićenosti pojedinoga objekta kao spomenika kulture. Osim te obnove, Grad Zagreb sustavno provodi i specifičan plan revitaliziranja Gornjega grada, u dosluhu sa samim građanima. U suradnji s Društvom arhitekata Zagreba  i Arhitektonskim fakultetom Sveučilišta u Zagrebu, pokrenut je projekt „Zagreb za mene“, na način  da građani sami sugeriraju svoje potrebe u javnim prostorima grada. Njihove se želje potom ostvaruju temeljem javnih natječaja. Tako provedeni zahvati omogućit će stanovnicima kvalitetniji boravak na javnim površinama, ugodnije susrete i druženja. Pa će i javne prostore doživljavati kao svoj dom, prostor za dnevni boravak. Riječ je, dakle, o revitalizaciji povijesnih dijelova grada za potrebe </w:t>
      </w:r>
      <w:r w:rsidR="00B82D50">
        <w:rPr>
          <w:rFonts w:ascii="Times New Roman" w:hAnsi="Times New Roman" w:cs="Times New Roman"/>
          <w:sz w:val="24"/>
          <w:szCs w:val="24"/>
        </w:rPr>
        <w:t xml:space="preserve">vlastitih </w:t>
      </w:r>
      <w:r>
        <w:rPr>
          <w:rFonts w:ascii="Times New Roman" w:hAnsi="Times New Roman" w:cs="Times New Roman"/>
          <w:sz w:val="24"/>
          <w:szCs w:val="24"/>
        </w:rPr>
        <w:t>stanovnika.</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Kako se pokazalo da i mnogi Zagrepčani dovoljno ne poznaju svoj grad, pogotovo taj povijesni dio, Turistička zajednica grada Zagreba u suradnji s Gradom Zagrebom, počela je ne samo za turiste, nego i za Zagrepčane, uvoditi tematske ture Gornjim gradom i Kaptolom, </w:t>
      </w:r>
      <w:r>
        <w:rPr>
          <w:rFonts w:ascii="Times New Roman" w:hAnsi="Times New Roman" w:cs="Times New Roman"/>
          <w:sz w:val="24"/>
          <w:szCs w:val="24"/>
        </w:rPr>
        <w:lastRenderedPageBreak/>
        <w:t>upoznajući ih tako ne samo s povijesnim znamenitostima nego i s brojnim legendama vezanim uz dva suprotstavljena brežuljka –  Gradec i Kaptol.  Slikovitosti tih turističkih vodstava p</w:t>
      </w:r>
      <w:r w:rsidR="00B82D50">
        <w:rPr>
          <w:rFonts w:ascii="Times New Roman" w:hAnsi="Times New Roman" w:cs="Times New Roman"/>
          <w:sz w:val="24"/>
          <w:szCs w:val="24"/>
        </w:rPr>
        <w:t>ridonose kostimirani likovi koji</w:t>
      </w:r>
      <w:r>
        <w:rPr>
          <w:rFonts w:ascii="Times New Roman" w:hAnsi="Times New Roman" w:cs="Times New Roman"/>
          <w:sz w:val="24"/>
          <w:szCs w:val="24"/>
        </w:rPr>
        <w:t xml:space="preserve"> legende čine uvjerljivijima. Uvučeni u te priče, stanovnici povijesnu jezgru Zagreba počinju doživljavati na drugi način. I živjeti ga drugačije. Tome je pridodan još jedan projekt, nazvan „Dvorišta – svako ima svoju priču“, kojim se također otkrivaju neiskorišteni potencijali Gornjega grada. Ovom manifestacijom javnosti se otvaraju vrata u skrivena dvorišta i vrtove starih gornjogradskih palača. Tim su projektom stanovnici Gornjega grada otvorili svoje privatne prostore, kao i neke javne institucije, i omogućili interakciju ostalih građana s tim čudesnim, inače za javnost zatvorenim, ambijentima u kojima se u ljetno vrijeme priređuju i komorni koncerti pa i glumački nastupi. Gornji grad u to doba živi novim životom, novim životom za svoje građane. I Strossmayerovo šetalište što se proteže duž južnog gornjogradskog bedema ljeti postaje </w:t>
      </w:r>
      <w:proofErr w:type="spellStart"/>
      <w:r>
        <w:rPr>
          <w:rFonts w:ascii="Times New Roman" w:hAnsi="Times New Roman" w:cs="Times New Roman"/>
          <w:sz w:val="24"/>
          <w:szCs w:val="24"/>
        </w:rPr>
        <w:t>Strosmart</w:t>
      </w:r>
      <w:proofErr w:type="spellEnd"/>
      <w:r>
        <w:rPr>
          <w:rFonts w:ascii="Times New Roman" w:hAnsi="Times New Roman" w:cs="Times New Roman"/>
          <w:sz w:val="24"/>
          <w:szCs w:val="24"/>
        </w:rPr>
        <w:t xml:space="preserve">, po uzoru na pariški </w:t>
      </w:r>
      <w:proofErr w:type="spellStart"/>
      <w:r>
        <w:rPr>
          <w:rFonts w:ascii="Times New Roman" w:hAnsi="Times New Roman" w:cs="Times New Roman"/>
          <w:sz w:val="24"/>
          <w:szCs w:val="24"/>
        </w:rPr>
        <w:t>Montmart</w:t>
      </w:r>
      <w:proofErr w:type="spellEnd"/>
      <w:r>
        <w:rPr>
          <w:rFonts w:ascii="Times New Roman" w:hAnsi="Times New Roman" w:cs="Times New Roman"/>
          <w:sz w:val="24"/>
          <w:szCs w:val="24"/>
        </w:rPr>
        <w:t xml:space="preserve">. Ali s jeseni opet postaje intimno šetalište u kojem Zagrepčani uživaju na drugačiji način. Te mijene daju mu posebnu draž. </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Da građani vole sudjelovati u kreiranju života u povijenoj jezgri Zagreba, pokazuje i aktivnost  zagrebačke Udruge „Mjestimice“, koja svjetlosnim intervencijama na Gornjem gradu akcentuira one objekte i prostore koji bi mogli dobiti druge sadržaje, a time i značenja. A ona nisu uvjetovana povijesnim kontekstom nego suvremenim potrebama građana koji svojim sugestijama i sami sudjeluju u tom projektu, nazvanom „Mjestimice svjetlo“. Taj građanski projekt mladih podupire gradska uprava jer i on kao i drugi spomenuti  projekti proizlaze upravo iz gradske političke i društvene želje da se građanima omogući što kvalitetniji život u povijesnom središtu te da u  njegovu kreiranju sudjeluju i sami stanovnici koji su direktni korisnici tih prostora.</w:t>
      </w:r>
    </w:p>
    <w:p w:rsidR="0058314F" w:rsidRDefault="0058314F" w:rsidP="0058314F">
      <w:pPr>
        <w:ind w:firstLine="708"/>
        <w:rPr>
          <w:rFonts w:ascii="Times New Roman" w:hAnsi="Times New Roman" w:cs="Times New Roman"/>
          <w:sz w:val="24"/>
          <w:szCs w:val="24"/>
        </w:rPr>
      </w:pPr>
      <w:r>
        <w:rPr>
          <w:rFonts w:ascii="Times New Roman" w:hAnsi="Times New Roman" w:cs="Times New Roman"/>
          <w:sz w:val="24"/>
          <w:szCs w:val="24"/>
        </w:rPr>
        <w:t xml:space="preserve">A oni su  štiteći intimu povijesnoga prostora Zagreba, taj dio grada, možda i nesvjesno, štitili od prevelike turističke eksploatacije koja, kako znamo ipak nemilice troši baštinu. </w:t>
      </w:r>
    </w:p>
    <w:p w:rsidR="0058314F" w:rsidRDefault="0058314F" w:rsidP="0058314F">
      <w:pPr>
        <w:ind w:left="4956" w:firstLine="708"/>
        <w:rPr>
          <w:rFonts w:ascii="Times New Roman" w:hAnsi="Times New Roman" w:cs="Times New Roman"/>
          <w:sz w:val="24"/>
          <w:szCs w:val="24"/>
        </w:rPr>
      </w:pPr>
      <w:r>
        <w:rPr>
          <w:rFonts w:ascii="Times New Roman" w:hAnsi="Times New Roman" w:cs="Times New Roman"/>
          <w:sz w:val="24"/>
          <w:szCs w:val="24"/>
        </w:rPr>
        <w:t xml:space="preserve">Vesna </w:t>
      </w:r>
      <w:bookmarkStart w:id="0" w:name="_GoBack"/>
      <w:bookmarkEnd w:id="0"/>
      <w:proofErr w:type="spellStart"/>
      <w:r>
        <w:rPr>
          <w:rFonts w:ascii="Times New Roman" w:hAnsi="Times New Roman" w:cs="Times New Roman"/>
          <w:sz w:val="24"/>
          <w:szCs w:val="24"/>
        </w:rPr>
        <w:t>Kusin</w:t>
      </w:r>
      <w:proofErr w:type="spellEnd"/>
    </w:p>
    <w:p w:rsidR="0058314F" w:rsidRDefault="0058314F" w:rsidP="0058314F"/>
    <w:p w:rsidR="00F42E51" w:rsidRDefault="00F42E51"/>
    <w:sectPr w:rsidR="00F42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4F"/>
    <w:rsid w:val="00481F45"/>
    <w:rsid w:val="0058314F"/>
    <w:rsid w:val="0075435E"/>
    <w:rsid w:val="00B82D50"/>
    <w:rsid w:val="00DB0B6F"/>
    <w:rsid w:val="00F42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2015-12-02T22:42:00Z</dcterms:created>
  <dcterms:modified xsi:type="dcterms:W3CDTF">2015-12-02T23:19:00Z</dcterms:modified>
</cp:coreProperties>
</file>